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8E" w:rsidRDefault="0038678E" w:rsidP="0038678E">
      <w:pPr>
        <w:ind w:left="-567" w:right="-284" w:firstLine="42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8678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Консультация для родителей младшей группы на тему: </w:t>
      </w:r>
    </w:p>
    <w:p w:rsidR="0038678E" w:rsidRPr="0038678E" w:rsidRDefault="0038678E" w:rsidP="0038678E">
      <w:pPr>
        <w:ind w:left="-567" w:right="-284" w:firstLine="42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8678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«Сенсорное воспитание детей дошкольного возраста».</w:t>
      </w:r>
    </w:p>
    <w:p w:rsidR="0038678E" w:rsidRDefault="0038678E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b/>
          <w:i/>
          <w:sz w:val="28"/>
          <w:szCs w:val="28"/>
        </w:rPr>
        <w:t>Сенсорное воспитание -</w:t>
      </w:r>
      <w:r w:rsidRPr="00400CE1">
        <w:rPr>
          <w:rFonts w:ascii="Times New Roman" w:hAnsi="Times New Roman" w:cs="Times New Roman"/>
          <w:sz w:val="28"/>
          <w:szCs w:val="28"/>
        </w:rPr>
        <w:t>  это ра</w:t>
      </w:r>
      <w:r w:rsidR="00FE066C" w:rsidRPr="00400CE1">
        <w:rPr>
          <w:rFonts w:ascii="Times New Roman" w:hAnsi="Times New Roman" w:cs="Times New Roman"/>
          <w:sz w:val="28"/>
          <w:szCs w:val="28"/>
        </w:rPr>
        <w:t xml:space="preserve">звитие восприятия ребенком, </w:t>
      </w:r>
      <w:r w:rsidRPr="00400CE1">
        <w:rPr>
          <w:rFonts w:ascii="Times New Roman" w:hAnsi="Times New Roman" w:cs="Times New Roman"/>
          <w:sz w:val="28"/>
          <w:szCs w:val="28"/>
        </w:rPr>
        <w:t xml:space="preserve">и </w:t>
      </w:r>
      <w:r w:rsidR="00FE066C" w:rsidRPr="00400CE1">
        <w:rPr>
          <w:rFonts w:ascii="Times New Roman" w:hAnsi="Times New Roman" w:cs="Times New Roman"/>
          <w:sz w:val="28"/>
          <w:szCs w:val="28"/>
        </w:rPr>
        <w:t>ф</w:t>
      </w:r>
      <w:r w:rsidR="00854C9E" w:rsidRPr="00400CE1">
        <w:rPr>
          <w:rFonts w:ascii="Times New Roman" w:hAnsi="Times New Roman" w:cs="Times New Roman"/>
          <w:sz w:val="28"/>
          <w:szCs w:val="28"/>
        </w:rPr>
        <w:t>ормирование его</w:t>
      </w:r>
      <w:r w:rsidR="00FE066C" w:rsidRPr="00400CE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400CE1">
        <w:rPr>
          <w:rFonts w:ascii="Times New Roman" w:hAnsi="Times New Roman" w:cs="Times New Roman"/>
          <w:sz w:val="28"/>
          <w:szCs w:val="28"/>
        </w:rPr>
        <w:t>о внешних свойствах предметов: их форме, цвете, величине, положении в пространстве, запахе, вкусе и так далее.</w:t>
      </w:r>
    </w:p>
    <w:p w:rsidR="008204C9" w:rsidRPr="00400CE1" w:rsidRDefault="00854C9E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i/>
          <w:sz w:val="28"/>
          <w:szCs w:val="28"/>
          <w:u w:val="single"/>
        </w:rPr>
        <w:t>Сенсорное воспитание</w:t>
      </w:r>
      <w:r w:rsidRPr="00400CE1">
        <w:rPr>
          <w:rFonts w:ascii="Times New Roman" w:hAnsi="Times New Roman" w:cs="Times New Roman"/>
          <w:sz w:val="28"/>
          <w:szCs w:val="28"/>
        </w:rPr>
        <w:t xml:space="preserve">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т.п.)</w:t>
      </w:r>
      <w:r w:rsidR="008204C9" w:rsidRPr="00400CE1">
        <w:rPr>
          <w:rFonts w:ascii="Times New Roman" w:hAnsi="Times New Roman" w:cs="Times New Roman"/>
          <w:sz w:val="28"/>
          <w:szCs w:val="28"/>
        </w:rPr>
        <w:t>.</w:t>
      </w:r>
    </w:p>
    <w:p w:rsidR="00854C9E" w:rsidRPr="00400CE1" w:rsidRDefault="00854C9E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i/>
          <w:sz w:val="28"/>
          <w:szCs w:val="28"/>
        </w:rPr>
        <w:t xml:space="preserve">Ранний возраст – </w:t>
      </w:r>
      <w:r w:rsidRPr="00400CE1">
        <w:rPr>
          <w:rFonts w:ascii="Times New Roman" w:hAnsi="Times New Roman" w:cs="Times New Roman"/>
          <w:sz w:val="28"/>
          <w:szCs w:val="28"/>
        </w:rPr>
        <w:t>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 Интеллектуальное развитие осуществляется в процессе игр их самостоятельной деятельности. Сенсорный чувственный опыт служит источником познания мира. В раннем детстве ребенок особенно чувствителен к сенсорным воздействиям. Упущение в формировании сенсорной сферы ребенка на ранних этапах его развития компенсируется с трудом, а порой невосполнимы.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b/>
          <w:bCs/>
          <w:sz w:val="28"/>
          <w:szCs w:val="28"/>
        </w:rPr>
        <w:t>Каково же значение сенсорного воспитания?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Сенсорное воспитание влияет на расширение словарного запаса ребёнка.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lastRenderedPageBreak/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b/>
          <w:bCs/>
          <w:sz w:val="28"/>
          <w:szCs w:val="28"/>
        </w:rPr>
        <w:t>Роль родителей</w:t>
      </w:r>
      <w:r w:rsidRPr="00400CE1">
        <w:rPr>
          <w:rFonts w:ascii="Times New Roman" w:hAnsi="Times New Roman" w:cs="Times New Roman"/>
          <w:sz w:val="28"/>
          <w:szCs w:val="28"/>
        </w:rPr>
        <w:t> 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b/>
          <w:bCs/>
          <w:sz w:val="28"/>
          <w:szCs w:val="28"/>
        </w:rPr>
        <w:t>В среднем дошкольном</w:t>
      </w:r>
      <w:r w:rsidRPr="00400CE1">
        <w:rPr>
          <w:rFonts w:ascii="Times New Roman" w:hAnsi="Times New Roman" w:cs="Times New Roman"/>
          <w:sz w:val="28"/>
          <w:szCs w:val="28"/>
        </w:rPr>
        <w:t> 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b/>
          <w:bCs/>
          <w:sz w:val="28"/>
          <w:szCs w:val="28"/>
        </w:rPr>
        <w:t>В старшем дошкольном</w:t>
      </w:r>
      <w:r w:rsidRPr="00400CE1">
        <w:rPr>
          <w:rFonts w:ascii="Times New Roman" w:hAnsi="Times New Roman" w:cs="Times New Roman"/>
          <w:sz w:val="28"/>
          <w:szCs w:val="28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</w:t>
      </w:r>
      <w:r w:rsidR="00854C9E" w:rsidRPr="00400CE1">
        <w:rPr>
          <w:rFonts w:ascii="Times New Roman" w:hAnsi="Times New Roman" w:cs="Times New Roman"/>
          <w:sz w:val="28"/>
          <w:szCs w:val="28"/>
        </w:rPr>
        <w:t>зрастанию-убыванию: пирамидки, </w:t>
      </w:r>
      <w:r w:rsidRPr="00400CE1">
        <w:rPr>
          <w:rFonts w:ascii="Times New Roman" w:hAnsi="Times New Roman" w:cs="Times New Roman"/>
          <w:sz w:val="28"/>
          <w:szCs w:val="28"/>
        </w:rPr>
        <w:t>матрешки и т.д.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И</w:t>
      </w:r>
      <w:r w:rsidR="00854C9E" w:rsidRPr="00400CE1">
        <w:rPr>
          <w:rFonts w:ascii="Times New Roman" w:hAnsi="Times New Roman" w:cs="Times New Roman"/>
          <w:sz w:val="28"/>
          <w:szCs w:val="28"/>
        </w:rPr>
        <w:t>грушки, в которых используются </w:t>
      </w:r>
      <w:r w:rsidRPr="00400CE1">
        <w:rPr>
          <w:rFonts w:ascii="Times New Roman" w:hAnsi="Times New Roman" w:cs="Times New Roman"/>
          <w:sz w:val="28"/>
          <w:szCs w:val="28"/>
        </w:rPr>
        <w:t>разные принципы извлечения звука.</w:t>
      </w:r>
    </w:p>
    <w:p w:rsidR="00C42B3B" w:rsidRPr="00400CE1" w:rsidRDefault="00C42B3B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854C9E" w:rsidRPr="00400CE1" w:rsidRDefault="00854C9E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CE1">
        <w:rPr>
          <w:rFonts w:ascii="Times New Roman" w:hAnsi="Times New Roman" w:cs="Times New Roman"/>
          <w:b/>
          <w:i/>
          <w:sz w:val="28"/>
          <w:szCs w:val="28"/>
        </w:rPr>
        <w:t>Уважаемые родители! Для того, чтобы планомерно и систематически осуществлять сенсорное воспитание ребенка в семье, необходимо знать основные принципы построения общения с детьми.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с вашим ребенком.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Говорите с ребенко</w:t>
      </w:r>
      <w:proofErr w:type="gramStart"/>
      <w:r w:rsidRPr="00400CE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00CE1">
        <w:rPr>
          <w:rFonts w:ascii="Times New Roman" w:hAnsi="Times New Roman" w:cs="Times New Roman"/>
          <w:sz w:val="28"/>
          <w:szCs w:val="28"/>
        </w:rPr>
        <w:t xml:space="preserve"> сначала называя окружающие 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Задавайте ребенку как можно больше вопросов.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lastRenderedPageBreak/>
        <w:t>Всегда внимательно выслушивайте рассуждения ребенка и никогда не иронизируйте над ними. Уважайте его интеллектуальный труд.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Отыскивайте и приносите домой любопытные вещи, книги, истории. Делитесь этим с ребенком. Пусть он не все и не сразу поймет: развивающее общение — это всегда немного общение «навырост».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По возможности, много путешествуйте с ребенком.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Ходите с ребенком в музеи.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Проводите совместные наблюдения и опыты.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Эмоционально поддерживайте исследовательскую деятельность ребенка. Поощряйте его инициативу и самостоятельность. Создавайте условия для реализации его замыслов.</w:t>
      </w:r>
    </w:p>
    <w:p w:rsidR="00854C9E" w:rsidRPr="00400CE1" w:rsidRDefault="00854C9E" w:rsidP="008204C9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Сделайте свои увлечения предметом общения с ребенком.</w:t>
      </w:r>
    </w:p>
    <w:p w:rsidR="00854C9E" w:rsidRPr="00400CE1" w:rsidRDefault="00854C9E" w:rsidP="008204C9">
      <w:pPr>
        <w:tabs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854C9E" w:rsidRPr="00400CE1" w:rsidRDefault="00854C9E" w:rsidP="008204C9">
      <w:pPr>
        <w:tabs>
          <w:tab w:val="left" w:pos="284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Путь дошкольника очень – ответственный. Поэтому нам надо помнить: все, что происходит в непосредственном окружении малыша, преобразуется в его душе, а Вам родители нужно только развивать способности Вашего ребёнка</w:t>
      </w:r>
      <w:proofErr w:type="gramStart"/>
      <w:r w:rsidRPr="00400CE1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400CE1">
        <w:rPr>
          <w:rFonts w:ascii="Times New Roman" w:hAnsi="Times New Roman" w:cs="Times New Roman"/>
          <w:sz w:val="28"/>
          <w:szCs w:val="28"/>
        </w:rPr>
        <w:t>енить его потенциал</w:t>
      </w:r>
      <w:r w:rsidR="00C16F6F" w:rsidRPr="00400CE1">
        <w:rPr>
          <w:rFonts w:ascii="Times New Roman" w:hAnsi="Times New Roman" w:cs="Times New Roman"/>
          <w:sz w:val="28"/>
          <w:szCs w:val="28"/>
        </w:rPr>
        <w:t xml:space="preserve"> и помогать ему во всём.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для родителей по созданию предметно-развивающей среды в семье.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Для детей 1.5 – 2,5 года.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В этот период для познавательного развития ребенка решающее значение имеет богатство окружающей его среды:</w:t>
      </w:r>
    </w:p>
    <w:p w:rsidR="00BA2EAD" w:rsidRPr="00400CE1" w:rsidRDefault="00BA2EAD" w:rsidP="008204C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 предпочтение желательно отдавать природным материалам  и объектам;</w:t>
      </w:r>
    </w:p>
    <w:p w:rsidR="00BA2EAD" w:rsidRPr="00400CE1" w:rsidRDefault="00BA2EAD" w:rsidP="008204C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Большое значение в этом возрасте имеют игры с песком и водой, когда ребенок имеет возможность пересыпать и переливать из одной емкости в другую;</w:t>
      </w:r>
    </w:p>
    <w:p w:rsidR="00BA2EAD" w:rsidRPr="00400CE1" w:rsidRDefault="00BA2EAD" w:rsidP="008204C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lastRenderedPageBreak/>
        <w:t>Различные движущиеся игрушки;</w:t>
      </w:r>
    </w:p>
    <w:p w:rsidR="00BA2EAD" w:rsidRPr="00400CE1" w:rsidRDefault="00BA2EAD" w:rsidP="008204C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Игрушки для построения ряда по возрастанию-убыванию: пирамидки, матрешки и т.д.;</w:t>
      </w:r>
    </w:p>
    <w:p w:rsidR="00BA2EAD" w:rsidRPr="00400CE1" w:rsidRDefault="00BA2EAD" w:rsidP="008204C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Игрушки, в которых используются разные принципы извлечения звука;</w:t>
      </w:r>
    </w:p>
    <w:p w:rsidR="00BA2EAD" w:rsidRPr="00400CE1" w:rsidRDefault="00BA2EAD" w:rsidP="008204C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Самодельные свистящие, шумящие, гремящие, скрипящие, шуршащие предметы.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Это могут быть: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  банки из-под кофе, чая, соков, наполненные горохом, косточками, фантиками, песком, скрепками, пуговицами и т.д.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 шуршащие метелки из обрезков магнитофонной ленты, бумаги, полиэтилена и т.п.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 погремушки из нанизанных на проволоку пуговиц, пластмассовых и металлических бусин, колокольчиков и т.п.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 ожерелья из ягод рябины, скатанных фантиков, пуговиц, косточек, орехов, желудей, каштанов и т.д.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 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 перевернутые детские формочки, ведра,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- свистки и дудочки из глины и дерева.</w:t>
      </w:r>
    </w:p>
    <w:p w:rsidR="00BA2EAD" w:rsidRPr="00400CE1" w:rsidRDefault="00BA2EAD" w:rsidP="008204C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Конструкторы и мозаика;</w:t>
      </w:r>
    </w:p>
    <w:p w:rsidR="00BA2EAD" w:rsidRPr="00400CE1" w:rsidRDefault="00BA2EAD" w:rsidP="008204C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материалы: бумага разной фактуры, плотности и цвета, пластилин, воск, краски, карандаши, фломастеры, мелки и т.д.</w:t>
      </w:r>
    </w:p>
    <w:p w:rsidR="00BA2EAD" w:rsidRPr="00400CE1" w:rsidRDefault="00BA2EAD" w:rsidP="008204C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Игрушки контрастных размеров, и игрушки различной формы (круглые, кубические),</w:t>
      </w:r>
    </w:p>
    <w:p w:rsidR="00BA2EAD" w:rsidRPr="00400CE1" w:rsidRDefault="00BA2EAD" w:rsidP="008204C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Емкости, с которыми можно производить прямые и обратные действия: положить-достать, насыпать-высыпать и т.д.</w:t>
      </w:r>
    </w:p>
    <w:p w:rsidR="00BA2EAD" w:rsidRPr="00400CE1" w:rsidRDefault="00BA2EAD" w:rsidP="008204C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Книги с большими предметными картинками,</w:t>
      </w:r>
    </w:p>
    <w:p w:rsidR="00BA2EAD" w:rsidRPr="00400CE1" w:rsidRDefault="00BA2EAD" w:rsidP="008204C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Качели, прыгунки, мягкие модули.</w:t>
      </w:r>
    </w:p>
    <w:p w:rsidR="00BA2EAD" w:rsidRPr="00400CE1" w:rsidRDefault="00BA2EAD" w:rsidP="008204C9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 Для детей 2,5 – 4 года.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Развивающую среду разумно дополнить следующими предметами: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Разрезные картинки, кубики с картинками;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Парные картинки;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Трехместные матрешки, пирамидки, формы-вкладыши;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lastRenderedPageBreak/>
        <w:t>Несколько видов мозаики;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Разнообразные некомплектные конструкторы;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Игрушки с разным принципом звукоизвлечения (пианино, бубен, маракасы, гитара, трещотка и др.); и банки разного размера;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Шнуровки, застегивающиеся коврики.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Машинки крупные и средние, куклы разной величины,  мебель;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Игрушечные животные;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Тканевые мячики;</w:t>
      </w:r>
    </w:p>
    <w:p w:rsidR="00BA2EAD" w:rsidRPr="00400CE1" w:rsidRDefault="00BA2EAD" w:rsidP="008204C9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CE1">
        <w:rPr>
          <w:rFonts w:ascii="Times New Roman" w:hAnsi="Times New Roman" w:cs="Times New Roman"/>
          <w:sz w:val="28"/>
          <w:szCs w:val="28"/>
        </w:rPr>
        <w:t>Книги с реальными изображениями животных, окружающих предметов.</w:t>
      </w:r>
    </w:p>
    <w:sectPr w:rsidR="00BA2EAD" w:rsidRPr="00400CE1" w:rsidSect="00820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48" w:rsidRDefault="002A0048" w:rsidP="00641219">
      <w:pPr>
        <w:spacing w:after="0" w:line="240" w:lineRule="auto"/>
      </w:pPr>
      <w:r>
        <w:separator/>
      </w:r>
    </w:p>
  </w:endnote>
  <w:endnote w:type="continuationSeparator" w:id="0">
    <w:p w:rsidR="002A0048" w:rsidRDefault="002A0048" w:rsidP="0064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9" w:rsidRDefault="006412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9" w:rsidRDefault="006412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9" w:rsidRDefault="00641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48" w:rsidRDefault="002A0048" w:rsidP="00641219">
      <w:pPr>
        <w:spacing w:after="0" w:line="240" w:lineRule="auto"/>
      </w:pPr>
      <w:r>
        <w:separator/>
      </w:r>
    </w:p>
  </w:footnote>
  <w:footnote w:type="continuationSeparator" w:id="0">
    <w:p w:rsidR="002A0048" w:rsidRDefault="002A0048" w:rsidP="0064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9" w:rsidRDefault="006412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9" w:rsidRDefault="006412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9" w:rsidRDefault="00641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5C6"/>
    <w:multiLevelType w:val="multilevel"/>
    <w:tmpl w:val="362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CB2"/>
    <w:multiLevelType w:val="multilevel"/>
    <w:tmpl w:val="026A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5EDA"/>
    <w:multiLevelType w:val="multilevel"/>
    <w:tmpl w:val="4B6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A2380"/>
    <w:multiLevelType w:val="multilevel"/>
    <w:tmpl w:val="340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3B"/>
    <w:rsid w:val="000D4EE7"/>
    <w:rsid w:val="001334D6"/>
    <w:rsid w:val="00192FE1"/>
    <w:rsid w:val="002A0048"/>
    <w:rsid w:val="002F7831"/>
    <w:rsid w:val="0038678E"/>
    <w:rsid w:val="003A6DCB"/>
    <w:rsid w:val="00400CE1"/>
    <w:rsid w:val="004609A3"/>
    <w:rsid w:val="00585887"/>
    <w:rsid w:val="0061492D"/>
    <w:rsid w:val="00641219"/>
    <w:rsid w:val="006638AD"/>
    <w:rsid w:val="008204C9"/>
    <w:rsid w:val="00854C9E"/>
    <w:rsid w:val="00A109BB"/>
    <w:rsid w:val="00A16356"/>
    <w:rsid w:val="00B97851"/>
    <w:rsid w:val="00BA2EAD"/>
    <w:rsid w:val="00C13587"/>
    <w:rsid w:val="00C16F6F"/>
    <w:rsid w:val="00C42B3B"/>
    <w:rsid w:val="00CB1AC3"/>
    <w:rsid w:val="00D42D62"/>
    <w:rsid w:val="00D97C3C"/>
    <w:rsid w:val="00EE399B"/>
    <w:rsid w:val="00F6342D"/>
    <w:rsid w:val="00F91397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B"/>
  </w:style>
  <w:style w:type="paragraph" w:styleId="1">
    <w:name w:val="heading 1"/>
    <w:basedOn w:val="a"/>
    <w:next w:val="a"/>
    <w:link w:val="10"/>
    <w:uiPriority w:val="9"/>
    <w:qFormat/>
    <w:rsid w:val="00C42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E06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219"/>
  </w:style>
  <w:style w:type="paragraph" w:styleId="a6">
    <w:name w:val="footer"/>
    <w:basedOn w:val="a"/>
    <w:link w:val="a7"/>
    <w:uiPriority w:val="99"/>
    <w:semiHidden/>
    <w:unhideWhenUsed/>
    <w:rsid w:val="0064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219"/>
  </w:style>
  <w:style w:type="paragraph" w:styleId="a8">
    <w:name w:val="Balloon Text"/>
    <w:basedOn w:val="a"/>
    <w:link w:val="a9"/>
    <w:uiPriority w:val="99"/>
    <w:semiHidden/>
    <w:unhideWhenUsed/>
    <w:rsid w:val="00B9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4</cp:revision>
  <dcterms:created xsi:type="dcterms:W3CDTF">2019-04-13T08:36:00Z</dcterms:created>
  <dcterms:modified xsi:type="dcterms:W3CDTF">2019-04-14T14:01:00Z</dcterms:modified>
</cp:coreProperties>
</file>